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798E" w14:textId="30A77BEF" w:rsidR="00483255" w:rsidRDefault="00483255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44A5685" wp14:editId="354CEE49">
            <wp:extent cx="4133850" cy="2085975"/>
            <wp:effectExtent l="0" t="0" r="0" b="0"/>
            <wp:docPr id="2" name="Imagen 2" descr="Unidad Técnica Ejecutora de Proyectos de Desarrol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dad Técnica Ejecutora de Proyectos de Desarrollo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990" cy="209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EC4F0" w14:textId="77777777" w:rsidR="00483255" w:rsidRDefault="00483255">
      <w:pPr>
        <w:rPr>
          <w:b/>
          <w:bCs/>
          <w:sz w:val="28"/>
          <w:szCs w:val="28"/>
          <w:u w:val="single"/>
        </w:rPr>
      </w:pPr>
    </w:p>
    <w:p w14:paraId="595F266B" w14:textId="77777777" w:rsidR="00483255" w:rsidRDefault="00483255">
      <w:pPr>
        <w:rPr>
          <w:b/>
          <w:bCs/>
          <w:sz w:val="28"/>
          <w:szCs w:val="28"/>
          <w:u w:val="single"/>
        </w:rPr>
      </w:pPr>
    </w:p>
    <w:p w14:paraId="635F3202" w14:textId="07260A20" w:rsidR="00483255" w:rsidRPr="00483255" w:rsidRDefault="00483255">
      <w:pPr>
        <w:rPr>
          <w:b/>
          <w:bCs/>
          <w:sz w:val="28"/>
          <w:szCs w:val="28"/>
          <w:u w:val="single"/>
        </w:rPr>
      </w:pPr>
      <w:r w:rsidRPr="00483255">
        <w:rPr>
          <w:b/>
          <w:bCs/>
          <w:sz w:val="28"/>
          <w:szCs w:val="28"/>
          <w:u w:val="single"/>
        </w:rPr>
        <w:t xml:space="preserve">Reglamento 523-09 Relaciones Laborales </w:t>
      </w:r>
    </w:p>
    <w:p w14:paraId="026B8BDB" w14:textId="77777777" w:rsidR="00483255" w:rsidRDefault="00483255"/>
    <w:p w14:paraId="3BB29279" w14:textId="77777777" w:rsidR="00483255" w:rsidRPr="00483255" w:rsidRDefault="00483255">
      <w:pPr>
        <w:rPr>
          <w:b/>
          <w:bCs/>
        </w:rPr>
      </w:pPr>
      <w:r w:rsidRPr="00483255">
        <w:rPr>
          <w:b/>
          <w:bCs/>
        </w:rPr>
        <w:t>DE LAS JUBILACIONES Y PENSIONES</w:t>
      </w:r>
    </w:p>
    <w:p w14:paraId="30938175" w14:textId="77777777" w:rsidR="00483255" w:rsidRDefault="00483255"/>
    <w:p w14:paraId="7F4A6436" w14:textId="4CA9FE74" w:rsidR="008F42B1" w:rsidRPr="00483255" w:rsidRDefault="00483255">
      <w:pPr>
        <w:rPr>
          <w:sz w:val="28"/>
          <w:szCs w:val="28"/>
        </w:rPr>
      </w:pPr>
      <w:r w:rsidRPr="00483255">
        <w:rPr>
          <w:sz w:val="28"/>
          <w:szCs w:val="28"/>
        </w:rPr>
        <w:t xml:space="preserve"> ARTÍCULO 69.- Los funcionarios o servidores públicos tienen derecho a disfrutar de los beneficios sociales, jubilaciones, pensiones y cesantías que le correspondan y cualquier otro previsto en la Constitución, las leyes, los reglamentos y cualquier normativa interna del sector u órgano al que pertenezca.</w:t>
      </w:r>
    </w:p>
    <w:sectPr w:rsidR="008F42B1" w:rsidRPr="004832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55"/>
    <w:rsid w:val="00483255"/>
    <w:rsid w:val="008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C263"/>
  <w15:chartTrackingRefBased/>
  <w15:docId w15:val="{EEF067AD-4623-40FB-9535-FC9791ED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326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Perez</dc:creator>
  <cp:keywords/>
  <dc:description/>
  <cp:lastModifiedBy>Karina Perez</cp:lastModifiedBy>
  <cp:revision>1</cp:revision>
  <dcterms:created xsi:type="dcterms:W3CDTF">2022-12-28T13:50:00Z</dcterms:created>
  <dcterms:modified xsi:type="dcterms:W3CDTF">2022-12-28T13:54:00Z</dcterms:modified>
</cp:coreProperties>
</file>